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44" w:rsidRDefault="007D0744">
      <w:pPr>
        <w:rPr>
          <w:color w:val="000000" w:themeColor="text1"/>
          <w:sz w:val="24"/>
        </w:rPr>
      </w:pPr>
    </w:p>
    <w:p w:rsidR="007D0744" w:rsidRDefault="007D0744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AMPLIAMENTO DELL’AREA DEI BISOGNI EDUCATIVI SPECIALI DA GESTIRE CON UN P.D.P</w:t>
      </w:r>
    </w:p>
    <w:p w:rsidR="007D0744" w:rsidRDefault="007D0744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(DIRETTIVA 27 dic.2012 E DELLA CM n° 8 del 8/3/2013)</w:t>
      </w:r>
    </w:p>
    <w:p w:rsidR="007D0744" w:rsidRDefault="007D0744">
      <w:pPr>
        <w:rPr>
          <w:color w:val="000000" w:themeColor="text1"/>
          <w:sz w:val="24"/>
        </w:rPr>
      </w:pPr>
    </w:p>
    <w:p w:rsidR="007D0744" w:rsidRDefault="007D0744" w:rsidP="007D0744">
      <w:pPr>
        <w:pStyle w:val="Paragrafoelenco"/>
      </w:pPr>
    </w:p>
    <w:p w:rsidR="007D0744" w:rsidRDefault="007D0744" w:rsidP="007D0744">
      <w:pPr>
        <w:pStyle w:val="Paragrafoelenco"/>
      </w:pPr>
      <w:r>
        <w:t>LA DIRETTIVA HA ESTESO I BENEFICI A SUO TEMPO PREVISTIO DALLA LEGGE 170/2010 PER I DSA A TUTTI I BISOGNI EDUCATIVI SPECIALI</w:t>
      </w:r>
    </w:p>
    <w:p w:rsidR="007D0744" w:rsidRDefault="007D0744" w:rsidP="007D0744">
      <w:pPr>
        <w:pStyle w:val="Paragrafoelenco"/>
      </w:pPr>
    </w:p>
    <w:p w:rsidR="007D0744" w:rsidRDefault="007D0744" w:rsidP="007D0744">
      <w:pPr>
        <w:pStyle w:val="Paragrafoelenco"/>
      </w:pPr>
    </w:p>
    <w:p w:rsidR="007D0744" w:rsidRDefault="007D0744" w:rsidP="007D0744">
      <w:pPr>
        <w:pStyle w:val="Paragrafoelenco"/>
      </w:pPr>
      <w:r>
        <w:t>“… Tutte queste differenti problematiche, ricomprese</w:t>
      </w:r>
      <w:r w:rsidR="00A147D0">
        <w:t xml:space="preserve"> nei disturbi evolutivi specifici,  NON VENGONO O POSSONO NON VENIR CERTIFICATE ai sensi della legge 104/92, no</w:t>
      </w:r>
      <w:bookmarkStart w:id="0" w:name="_GoBack"/>
      <w:bookmarkEnd w:id="0"/>
      <w:r w:rsidR="00A147D0">
        <w:t>n dando conseguentemente diritto alle misure previste dalla stessa legge quadro, tra queste l’insegnante di sostegno…”</w:t>
      </w:r>
    </w:p>
    <w:p w:rsidR="00A147D0" w:rsidRDefault="00A147D0" w:rsidP="007D0744">
      <w:pPr>
        <w:pStyle w:val="Paragrafoelenco"/>
      </w:pPr>
    </w:p>
    <w:p w:rsidR="00A147D0" w:rsidRDefault="00A147D0" w:rsidP="00A147D0">
      <w:pPr>
        <w:pStyle w:val="Paragrafoelenco"/>
        <w:numPr>
          <w:ilvl w:val="0"/>
          <w:numId w:val="1"/>
        </w:numPr>
      </w:pPr>
      <w:r>
        <w:t>DISABILITA’ L.104/1992</w:t>
      </w:r>
    </w:p>
    <w:p w:rsidR="00636634" w:rsidRDefault="00636634" w:rsidP="00636634"/>
    <w:p w:rsidR="00A147D0" w:rsidRDefault="00A147D0" w:rsidP="00A147D0">
      <w:pPr>
        <w:pStyle w:val="Paragrafoelenco"/>
        <w:numPr>
          <w:ilvl w:val="0"/>
          <w:numId w:val="1"/>
        </w:numPr>
      </w:pPr>
      <w:r>
        <w:t>DISTURBI EVOLUTIVI SPECIFICI:</w:t>
      </w:r>
      <w:r>
        <w:tab/>
      </w:r>
      <w:r>
        <w:tab/>
      </w:r>
      <w:r>
        <w:tab/>
        <w:t>DSA</w:t>
      </w:r>
    </w:p>
    <w:p w:rsidR="00A147D0" w:rsidRDefault="00A147D0" w:rsidP="00A147D0">
      <w:pPr>
        <w:ind w:left="4956"/>
      </w:pPr>
      <w:r>
        <w:t>DEFICIT DEL LINGUAGGIO</w:t>
      </w:r>
    </w:p>
    <w:p w:rsidR="00A147D0" w:rsidRDefault="00A147D0" w:rsidP="00A147D0">
      <w:pPr>
        <w:ind w:left="4956"/>
      </w:pPr>
      <w:r>
        <w:t>DEFICIT DELLE ABILITA’ NON VERBALI</w:t>
      </w:r>
    </w:p>
    <w:p w:rsidR="00A147D0" w:rsidRDefault="00A147D0" w:rsidP="00A147D0">
      <w:pPr>
        <w:ind w:left="4956"/>
      </w:pPr>
      <w:r>
        <w:t>DEFICIT DELLA COORDINAZIONE MOTORIA DISPRASSIA</w:t>
      </w:r>
    </w:p>
    <w:p w:rsidR="00A147D0" w:rsidRDefault="00A147D0" w:rsidP="00A147D0">
      <w:pPr>
        <w:ind w:left="4956"/>
      </w:pPr>
      <w:r>
        <w:t>FUNZIONAMENTO COGNITIVO LIMITE O MISTO</w:t>
      </w:r>
    </w:p>
    <w:p w:rsidR="00A147D0" w:rsidRDefault="00A147D0" w:rsidP="00A147D0">
      <w:pPr>
        <w:ind w:left="4956"/>
      </w:pPr>
      <w:r>
        <w:t>ADHD E SPETTRO AUTISTICO DI TIPO LIEVE</w:t>
      </w:r>
    </w:p>
    <w:p w:rsidR="00A147D0" w:rsidRDefault="00A147D0" w:rsidP="00A147D0">
      <w:pPr>
        <w:ind w:left="4956"/>
      </w:pPr>
      <w:r>
        <w:t>COMPORTAMENTO OPPOSITIVO PROVOCATORIO</w:t>
      </w:r>
    </w:p>
    <w:p w:rsidR="00A147D0" w:rsidRDefault="00A147D0" w:rsidP="00A147D0">
      <w:pPr>
        <w:ind w:left="4956"/>
      </w:pPr>
      <w:r>
        <w:t>DISTURBO DELLA CONDOTTA IN ADOLESCENZA</w:t>
      </w:r>
    </w:p>
    <w:p w:rsidR="00636634" w:rsidRDefault="00636634" w:rsidP="00A147D0">
      <w:pPr>
        <w:ind w:left="4956"/>
      </w:pPr>
    </w:p>
    <w:p w:rsidR="00A147D0" w:rsidRDefault="00A147D0" w:rsidP="00A147D0">
      <w:pPr>
        <w:pStyle w:val="Paragrafoelenco"/>
        <w:numPr>
          <w:ilvl w:val="0"/>
          <w:numId w:val="1"/>
        </w:numPr>
        <w:rPr>
          <w:highlight w:val="yellow"/>
        </w:rPr>
      </w:pPr>
      <w:r w:rsidRPr="00406C7A">
        <w:rPr>
          <w:highlight w:val="yellow"/>
        </w:rPr>
        <w:t>SVANTAGGIO: SOCIO-EC</w:t>
      </w:r>
      <w:r>
        <w:rPr>
          <w:highlight w:val="yellow"/>
        </w:rPr>
        <w:t xml:space="preserve">ONOMICO, LINGUISTICO E CULTURALE </w:t>
      </w:r>
    </w:p>
    <w:p w:rsidR="00A147D0" w:rsidRDefault="00A147D0" w:rsidP="00A147D0">
      <w:pPr>
        <w:rPr>
          <w:color w:val="000000" w:themeColor="text1"/>
          <w:sz w:val="24"/>
        </w:rPr>
      </w:pPr>
    </w:p>
    <w:p w:rsidR="00636634" w:rsidRDefault="00636634" w:rsidP="00A147D0">
      <w:pPr>
        <w:rPr>
          <w:color w:val="000000" w:themeColor="text1"/>
          <w:sz w:val="24"/>
        </w:rPr>
      </w:pPr>
    </w:p>
    <w:p w:rsidR="00636634" w:rsidRDefault="00636634" w:rsidP="00A147D0">
      <w:pPr>
        <w:rPr>
          <w:color w:val="000000" w:themeColor="text1"/>
          <w:sz w:val="24"/>
        </w:rPr>
      </w:pPr>
    </w:p>
    <w:p w:rsidR="00636634" w:rsidRDefault="00636634" w:rsidP="00A147D0">
      <w:pPr>
        <w:rPr>
          <w:color w:val="000000" w:themeColor="text1"/>
          <w:sz w:val="24"/>
        </w:rPr>
      </w:pPr>
    </w:p>
    <w:p w:rsidR="00636634" w:rsidRDefault="00636634" w:rsidP="00A147D0">
      <w:pPr>
        <w:rPr>
          <w:color w:val="000000" w:themeColor="text1"/>
          <w:sz w:val="24"/>
        </w:rPr>
      </w:pPr>
    </w:p>
    <w:p w:rsidR="00A147D0" w:rsidRDefault="00A147D0" w:rsidP="00A147D0">
      <w:pPr>
        <w:rPr>
          <w:color w:val="000000" w:themeColor="text1"/>
          <w:sz w:val="24"/>
        </w:rPr>
      </w:pPr>
    </w:p>
    <w:p w:rsidR="00A147D0" w:rsidRDefault="00A147D0" w:rsidP="00A147D0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COSA DEVONO FARE GLI INSEGNANTI?</w:t>
      </w:r>
    </w:p>
    <w:p w:rsidR="00A147D0" w:rsidRDefault="00A147D0" w:rsidP="00A147D0">
      <w:pPr>
        <w:rPr>
          <w:color w:val="000000" w:themeColor="text1"/>
          <w:sz w:val="24"/>
        </w:rPr>
      </w:pPr>
    </w:p>
    <w:p w:rsidR="00A147D0" w:rsidRDefault="00A147D0" w:rsidP="00A147D0">
      <w:pPr>
        <w:rPr>
          <w:color w:val="000000" w:themeColor="text1"/>
          <w:sz w:val="24"/>
        </w:rPr>
      </w:pPr>
      <w:r w:rsidRPr="00A147D0">
        <w:rPr>
          <w:color w:val="000000" w:themeColor="text1"/>
          <w:sz w:val="24"/>
          <w:highlight w:val="yellow"/>
        </w:rPr>
        <w:t>IL PDP</w:t>
      </w:r>
      <w:r>
        <w:rPr>
          <w:color w:val="000000" w:themeColor="text1"/>
          <w:sz w:val="24"/>
        </w:rPr>
        <w:t xml:space="preserve"> </w:t>
      </w:r>
    </w:p>
    <w:p w:rsidR="005D7B62" w:rsidRPr="00636634" w:rsidRDefault="00A147D0" w:rsidP="005D7B6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“…  si evidenzia, in particolare, la necessità di elaborare un percorso individualizzato e personalizzato per alunni e studenti con </w:t>
      </w:r>
      <w:r w:rsidRPr="00A147D0">
        <w:rPr>
          <w:color w:val="000000" w:themeColor="text1"/>
          <w:sz w:val="24"/>
          <w:highlight w:val="yellow"/>
        </w:rPr>
        <w:t>bisogni educativi speciali</w:t>
      </w:r>
      <w:r>
        <w:rPr>
          <w:color w:val="000000" w:themeColor="text1"/>
          <w:sz w:val="24"/>
        </w:rPr>
        <w:t xml:space="preserve">, anche attraverso la redazione di un </w:t>
      </w:r>
      <w:r w:rsidRPr="00A147D0">
        <w:rPr>
          <w:color w:val="000000" w:themeColor="text1"/>
          <w:sz w:val="24"/>
          <w:highlight w:val="yellow"/>
        </w:rPr>
        <w:t>Piano Didattico Personalizzato</w:t>
      </w:r>
      <w:r>
        <w:rPr>
          <w:color w:val="000000" w:themeColor="text1"/>
          <w:sz w:val="24"/>
        </w:rPr>
        <w:t>, individuale o anche riferito a tutti i bambini della classe con BES..”</w:t>
      </w:r>
    </w:p>
    <w:p w:rsidR="005D7B62" w:rsidRDefault="005D7B62" w:rsidP="005D7B62"/>
    <w:p w:rsidR="00A147D0" w:rsidRDefault="005D7B62" w:rsidP="005D7B62">
      <w:r w:rsidRPr="005D7B62">
        <w:rPr>
          <w:highlight w:val="magenta"/>
        </w:rPr>
        <w:t>SARA’ COMPIRTO DEL  CONSIGLIO DI CLASSE   DECIDERE, DOPO UN ATTENTA ANALISI DELLA SITUAZIONE DELLA CLASSE, SE AVVALERSI O MENO DI PDP.</w:t>
      </w:r>
    </w:p>
    <w:p w:rsidR="005D7B62" w:rsidRDefault="005D7B62" w:rsidP="007D0744">
      <w:pPr>
        <w:pStyle w:val="Paragrafoelenco"/>
      </w:pPr>
    </w:p>
    <w:p w:rsidR="005D7B62" w:rsidRDefault="005D7B62" w:rsidP="007D0744">
      <w:pPr>
        <w:pStyle w:val="Paragrafoelenco"/>
      </w:pPr>
    </w:p>
    <w:p w:rsidR="005D7B62" w:rsidRDefault="005D7B62" w:rsidP="007D0744">
      <w:pPr>
        <w:pStyle w:val="Paragrafoelenco"/>
      </w:pPr>
      <w:r>
        <w:t>LA C M 8/2013 HA PER OGGETTO L’ATTUAZIONE DEL 27/12/2012</w:t>
      </w:r>
    </w:p>
    <w:p w:rsidR="005D7B62" w:rsidRDefault="005D7B62" w:rsidP="007D0744">
      <w:pPr>
        <w:pStyle w:val="Paragrafoelenco"/>
      </w:pPr>
      <w:r>
        <w:t xml:space="preserve"> </w:t>
      </w:r>
      <w:r w:rsidRPr="005D7B62">
        <w:rPr>
          <w:highlight w:val="yellow"/>
        </w:rPr>
        <w:t>STRUMENTI D’INTERVENTO PER GLI ALUNNI CON BES E ORGANIZZAZIONE TERRITORIALE PER L’INCLUSIONE SCOLASTICA, INDICAZIONI OPERATIVE</w:t>
      </w:r>
    </w:p>
    <w:p w:rsidR="005D7B62" w:rsidRDefault="005D7B62" w:rsidP="007D0744">
      <w:pPr>
        <w:pStyle w:val="Paragrafoelenco"/>
      </w:pPr>
    </w:p>
    <w:p w:rsidR="005D7B62" w:rsidRDefault="005D7B62" w:rsidP="007D0744">
      <w:pPr>
        <w:pStyle w:val="Paragrafoelenco"/>
      </w:pPr>
      <w:r>
        <w:t xml:space="preserve">LA CIRCOLARE E’ ARTICOLATA IN VARIE PARTI: </w:t>
      </w:r>
    </w:p>
    <w:p w:rsidR="005D7B62" w:rsidRDefault="005D7B62" w:rsidP="005D7B62">
      <w:pPr>
        <w:pStyle w:val="Paragrafoelenco"/>
        <w:numPr>
          <w:ilvl w:val="0"/>
          <w:numId w:val="3"/>
        </w:numPr>
      </w:pPr>
      <w:r>
        <w:t>INTRODUZIONE</w:t>
      </w:r>
    </w:p>
    <w:p w:rsidR="005D7B62" w:rsidRDefault="005D7B62" w:rsidP="005D7B62">
      <w:pPr>
        <w:pStyle w:val="Paragrafoelenco"/>
        <w:numPr>
          <w:ilvl w:val="0"/>
          <w:numId w:val="3"/>
        </w:numPr>
      </w:pPr>
      <w:r>
        <w:t>ALUNNI CON DSA E DISTURBI EVOLUTIVI SPECIFICI</w:t>
      </w:r>
    </w:p>
    <w:p w:rsidR="005D7B62" w:rsidRDefault="005D7B62" w:rsidP="005D7B62">
      <w:pPr>
        <w:pStyle w:val="Paragrafoelenco"/>
        <w:numPr>
          <w:ilvl w:val="0"/>
          <w:numId w:val="3"/>
        </w:numPr>
      </w:pPr>
      <w:r>
        <w:t>AREA DELLO SVANTAGGIO SOCIO ECONOMICO, LINGUISTICO E CULTURALE</w:t>
      </w:r>
      <w:r w:rsidR="007770F1">
        <w:t xml:space="preserve">  T</w:t>
      </w:r>
    </w:p>
    <w:p w:rsidR="007770F1" w:rsidRDefault="007770F1" w:rsidP="007770F1">
      <w:pPr>
        <w:pStyle w:val="Paragrafoelenco"/>
        <w:ind w:left="1440"/>
      </w:pPr>
      <w:r>
        <w:t>Tali tipologie di BES dovranno essere individuate sulla base di elementi oggettivi ( come ad es. una segnalazione degli operatori dei servizi sociali), ovvero di ben fondate considerazioni psicopedagogiche e didattiche</w:t>
      </w:r>
    </w:p>
    <w:p w:rsidR="005D7B62" w:rsidRDefault="005D7B62" w:rsidP="005D7B62">
      <w:pPr>
        <w:pStyle w:val="Paragrafoelenco"/>
        <w:numPr>
          <w:ilvl w:val="0"/>
          <w:numId w:val="3"/>
        </w:numPr>
      </w:pPr>
      <w:r>
        <w:t>AZIONI A LIVELLO DI SINGOLA ISTITUZIONE SCOLASTICA</w:t>
      </w:r>
    </w:p>
    <w:p w:rsidR="007770F1" w:rsidRDefault="007770F1" w:rsidP="007770F1">
      <w:pPr>
        <w:pStyle w:val="Paragrafoelenco"/>
        <w:ind w:left="1440"/>
      </w:pPr>
      <w:r>
        <w:t xml:space="preserve">Istituzione di un </w:t>
      </w:r>
      <w:r w:rsidRPr="007770F1">
        <w:rPr>
          <w:highlight w:val="green"/>
        </w:rPr>
        <w:t>GLHI</w:t>
      </w:r>
      <w:r>
        <w:t xml:space="preserve"> ( gruppo di lavoro  e di studio d’istituto), i suoi componenti saranno le funzioni strumentali, le insegnanti di sostegno, gli assistenti, i docenti con esperienza specifica, genitori ed esperti istituzionali…in modo da assicurare all’interno del corpo docenti il trasferimento capillare delle azioni di miglioramento.</w:t>
      </w:r>
    </w:p>
    <w:p w:rsidR="007770F1" w:rsidRDefault="007770F1" w:rsidP="007770F1">
      <w:pPr>
        <w:pStyle w:val="Paragrafoelenco"/>
        <w:ind w:left="1440"/>
      </w:pPr>
      <w:r>
        <w:t xml:space="preserve">Tale gruppo di lavoro assume la denominazione di </w:t>
      </w:r>
      <w:r w:rsidRPr="007770F1">
        <w:rPr>
          <w:highlight w:val="red"/>
        </w:rPr>
        <w:t>GRUPPO DI LAVORO  PER L’INCLUSIONE</w:t>
      </w:r>
      <w:r>
        <w:t xml:space="preserve"> (GLI) e svolge le seguenti funzioni:</w:t>
      </w:r>
    </w:p>
    <w:p w:rsidR="007770F1" w:rsidRDefault="007770F1" w:rsidP="007770F1">
      <w:pPr>
        <w:pStyle w:val="Paragrafoelenco"/>
        <w:numPr>
          <w:ilvl w:val="0"/>
          <w:numId w:val="4"/>
        </w:numPr>
      </w:pPr>
      <w:r>
        <w:t>Rilevazione dei BES presenti nella scuola</w:t>
      </w:r>
    </w:p>
    <w:p w:rsidR="007770F1" w:rsidRDefault="007770F1" w:rsidP="007770F1">
      <w:pPr>
        <w:pStyle w:val="Paragrafoelenco"/>
        <w:numPr>
          <w:ilvl w:val="0"/>
          <w:numId w:val="4"/>
        </w:numPr>
      </w:pPr>
      <w:r>
        <w:t>Raccolta della documentazione degli interventi didattico-educativi</w:t>
      </w:r>
    </w:p>
    <w:p w:rsidR="002635D0" w:rsidRDefault="002635D0" w:rsidP="007770F1">
      <w:pPr>
        <w:pStyle w:val="Paragrafoelenco"/>
        <w:numPr>
          <w:ilvl w:val="0"/>
          <w:numId w:val="4"/>
        </w:numPr>
      </w:pPr>
      <w:r>
        <w:t>Focus e confronto sui casi, consulenza  e supporto dei colleghi sulle strategie/metodologie di gestione delle classi</w:t>
      </w:r>
    </w:p>
    <w:p w:rsidR="002635D0" w:rsidRDefault="002635D0" w:rsidP="007770F1">
      <w:pPr>
        <w:pStyle w:val="Paragrafoelenco"/>
        <w:numPr>
          <w:ilvl w:val="0"/>
          <w:numId w:val="4"/>
        </w:numPr>
      </w:pPr>
      <w:r>
        <w:t xml:space="preserve">Rilevazione, monitoraggio e valutazione del livello di </w:t>
      </w:r>
      <w:proofErr w:type="spellStart"/>
      <w:r>
        <w:t>inclusività</w:t>
      </w:r>
      <w:proofErr w:type="spellEnd"/>
      <w:r>
        <w:t xml:space="preserve"> della scuola</w:t>
      </w:r>
    </w:p>
    <w:p w:rsidR="002635D0" w:rsidRDefault="002635D0" w:rsidP="007770F1">
      <w:pPr>
        <w:pStyle w:val="Paragrafoelenco"/>
        <w:numPr>
          <w:ilvl w:val="0"/>
          <w:numId w:val="4"/>
        </w:numPr>
      </w:pPr>
      <w:r>
        <w:t>Raccolta e coordinamento delle proposte formulate dai singoli GLH operativi</w:t>
      </w:r>
    </w:p>
    <w:p w:rsidR="002635D0" w:rsidRDefault="002635D0" w:rsidP="007770F1">
      <w:pPr>
        <w:pStyle w:val="Paragrafoelenco"/>
        <w:numPr>
          <w:ilvl w:val="0"/>
          <w:numId w:val="4"/>
        </w:numPr>
      </w:pPr>
      <w:r>
        <w:t>Elaborazione di una proposta di Piano Annuale per l’</w:t>
      </w:r>
      <w:proofErr w:type="spellStart"/>
      <w:r>
        <w:t>Inclusività</w:t>
      </w:r>
      <w:proofErr w:type="spellEnd"/>
      <w:r>
        <w:t xml:space="preserve"> riferito a tutti gli alunni con BES.</w:t>
      </w:r>
    </w:p>
    <w:p w:rsidR="00636634" w:rsidRDefault="00636634" w:rsidP="00636634">
      <w:pPr>
        <w:pStyle w:val="Paragrafoelenco"/>
        <w:ind w:left="2160"/>
      </w:pPr>
    </w:p>
    <w:p w:rsidR="005D7B62" w:rsidRDefault="005D7B62" w:rsidP="005D7B62">
      <w:pPr>
        <w:pStyle w:val="Paragrafoelenco"/>
        <w:numPr>
          <w:ilvl w:val="0"/>
          <w:numId w:val="3"/>
        </w:numPr>
      </w:pPr>
      <w:r>
        <w:lastRenderedPageBreak/>
        <w:t>AZIONI A LIVELLO TERRIRORIALE</w:t>
      </w:r>
    </w:p>
    <w:p w:rsidR="005D7B62" w:rsidRDefault="005D7B62" w:rsidP="007D0744">
      <w:pPr>
        <w:pStyle w:val="Paragrafoelenco"/>
      </w:pPr>
    </w:p>
    <w:p w:rsidR="00636634" w:rsidRDefault="00636634" w:rsidP="00636634">
      <w:r w:rsidRPr="002635D0">
        <w:rPr>
          <w:highlight w:val="green"/>
        </w:rPr>
        <w:t xml:space="preserve">Il piano </w:t>
      </w:r>
      <w:proofErr w:type="spellStart"/>
      <w:r w:rsidRPr="002635D0">
        <w:rPr>
          <w:highlight w:val="green"/>
        </w:rPr>
        <w:t>sara’</w:t>
      </w:r>
      <w:proofErr w:type="spellEnd"/>
      <w:r w:rsidRPr="002635D0">
        <w:rPr>
          <w:highlight w:val="green"/>
        </w:rPr>
        <w:t xml:space="preserve"> discusso ed deliberato in Collegio dei Docenti e inviato ai competenti Uffici degli UUSSRR, nonché ai GLIP e al GLIR, per la richiesta di organico di sostegno e alle altre istituzioni territoriali</w:t>
      </w:r>
    </w:p>
    <w:p w:rsidR="00636634" w:rsidRDefault="00636634" w:rsidP="00636634">
      <w:r>
        <w:t>A seguito di ciò gli uffici scolastici regionali assegnano alle singole scuole globalmente le risorse di sostegno</w:t>
      </w:r>
    </w:p>
    <w:p w:rsidR="005D7B62" w:rsidRDefault="005D7B62" w:rsidP="005D7B62">
      <w:pPr>
        <w:pStyle w:val="Paragrafoelenco"/>
      </w:pPr>
    </w:p>
    <w:p w:rsidR="00636634" w:rsidRDefault="00636634" w:rsidP="005D7B62">
      <w:pPr>
        <w:pStyle w:val="Paragrafoelenco"/>
      </w:pPr>
    </w:p>
    <w:p w:rsidR="00636634" w:rsidRDefault="00636634" w:rsidP="005D7B62">
      <w:pPr>
        <w:pStyle w:val="Paragrafoelenco"/>
      </w:pPr>
      <w:r>
        <w:t>Riepilogando</w:t>
      </w:r>
    </w:p>
    <w:p w:rsidR="00636634" w:rsidRDefault="00636634" w:rsidP="005D7B62">
      <w:pPr>
        <w:pStyle w:val="Paragrafoelenco"/>
      </w:pPr>
    </w:p>
    <w:p w:rsidR="00636634" w:rsidRDefault="00636634" w:rsidP="005D7B62">
      <w:pPr>
        <w:pStyle w:val="Paragrafoelenco"/>
      </w:pPr>
      <w:r>
        <w:t>GLI propone il P.A.I nel mese di giugno</w:t>
      </w:r>
    </w:p>
    <w:p w:rsidR="00636634" w:rsidRDefault="00636634" w:rsidP="005D7B62">
      <w:pPr>
        <w:pStyle w:val="Paragrafoelenco"/>
      </w:pPr>
      <w:r>
        <w:t>Il collegio lo delibera</w:t>
      </w:r>
    </w:p>
    <w:p w:rsidR="00636634" w:rsidRDefault="00636634" w:rsidP="005D7B62">
      <w:pPr>
        <w:pStyle w:val="Paragrafoelenco"/>
      </w:pPr>
      <w:r>
        <w:t>Viene trasmesso a USR</w:t>
      </w:r>
    </w:p>
    <w:p w:rsidR="00636634" w:rsidRDefault="00636634" w:rsidP="005D7B62">
      <w:pPr>
        <w:pStyle w:val="Paragrafoelenco"/>
      </w:pPr>
      <w:r>
        <w:t>Che nel mese di settembre il GLH e DS assegnano le risorse di sostegno e propone al collegio obiettivi e  attività per essere inseriti nel P.A.I</w:t>
      </w:r>
    </w:p>
    <w:p w:rsidR="00636634" w:rsidRDefault="00636634" w:rsidP="005D7B62">
      <w:pPr>
        <w:pStyle w:val="Paragrafoelenco"/>
      </w:pPr>
      <w:r>
        <w:t xml:space="preserve">Nel successivo mese di giugno il collegio </w:t>
      </w:r>
      <w:proofErr w:type="spellStart"/>
      <w:r>
        <w:t>verifichera’</w:t>
      </w:r>
      <w:proofErr w:type="spellEnd"/>
      <w:r>
        <w:t xml:space="preserve"> i risultati raggiunti</w:t>
      </w:r>
    </w:p>
    <w:p w:rsidR="00636634" w:rsidRDefault="00636634" w:rsidP="005D7B62">
      <w:pPr>
        <w:pStyle w:val="Paragrafoelenco"/>
      </w:pPr>
    </w:p>
    <w:p w:rsidR="00636634" w:rsidRDefault="00636634" w:rsidP="005D7B62">
      <w:pPr>
        <w:pStyle w:val="Paragrafoelenco"/>
      </w:pPr>
    </w:p>
    <w:sectPr w:rsidR="00636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47" w:rsidRDefault="00407747" w:rsidP="00636634">
      <w:pPr>
        <w:spacing w:after="0" w:line="240" w:lineRule="auto"/>
      </w:pPr>
      <w:r>
        <w:separator/>
      </w:r>
    </w:p>
  </w:endnote>
  <w:endnote w:type="continuationSeparator" w:id="0">
    <w:p w:rsidR="00407747" w:rsidRDefault="00407747" w:rsidP="0063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47" w:rsidRDefault="00407747" w:rsidP="00636634">
      <w:pPr>
        <w:spacing w:after="0" w:line="240" w:lineRule="auto"/>
      </w:pPr>
      <w:r>
        <w:separator/>
      </w:r>
    </w:p>
  </w:footnote>
  <w:footnote w:type="continuationSeparator" w:id="0">
    <w:p w:rsidR="00407747" w:rsidRDefault="00407747" w:rsidP="0063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7059"/>
    <w:multiLevelType w:val="hybridMultilevel"/>
    <w:tmpl w:val="9C0CF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61158"/>
    <w:multiLevelType w:val="hybridMultilevel"/>
    <w:tmpl w:val="081A4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04A7"/>
    <w:multiLevelType w:val="hybridMultilevel"/>
    <w:tmpl w:val="AD0EA4D8"/>
    <w:lvl w:ilvl="0" w:tplc="ACFCB87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0131"/>
    <w:multiLevelType w:val="hybridMultilevel"/>
    <w:tmpl w:val="B058AB2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7A"/>
    <w:rsid w:val="002635D0"/>
    <w:rsid w:val="00406C7A"/>
    <w:rsid w:val="00407747"/>
    <w:rsid w:val="005D7B62"/>
    <w:rsid w:val="00636634"/>
    <w:rsid w:val="007770F1"/>
    <w:rsid w:val="007D0744"/>
    <w:rsid w:val="008040D4"/>
    <w:rsid w:val="00A147D0"/>
    <w:rsid w:val="00B3059C"/>
    <w:rsid w:val="00C92A96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C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6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634"/>
  </w:style>
  <w:style w:type="paragraph" w:styleId="Pidipagina">
    <w:name w:val="footer"/>
    <w:basedOn w:val="Normale"/>
    <w:link w:val="PidipaginaCarattere"/>
    <w:uiPriority w:val="99"/>
    <w:unhideWhenUsed/>
    <w:rsid w:val="00636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C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6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634"/>
  </w:style>
  <w:style w:type="paragraph" w:styleId="Pidipagina">
    <w:name w:val="footer"/>
    <w:basedOn w:val="Normale"/>
    <w:link w:val="PidipaginaCarattere"/>
    <w:uiPriority w:val="99"/>
    <w:unhideWhenUsed/>
    <w:rsid w:val="00636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Valerio</cp:lastModifiedBy>
  <cp:revision>2</cp:revision>
  <cp:lastPrinted>2013-05-03T08:01:00Z</cp:lastPrinted>
  <dcterms:created xsi:type="dcterms:W3CDTF">2013-05-31T12:35:00Z</dcterms:created>
  <dcterms:modified xsi:type="dcterms:W3CDTF">2013-05-31T12:35:00Z</dcterms:modified>
</cp:coreProperties>
</file>